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6C0E2" w14:textId="0694CAD1" w:rsidR="00E67059" w:rsidRPr="00E67059" w:rsidRDefault="00E67059" w:rsidP="00E6705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67059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536A8B81" wp14:editId="3E66BE06">
            <wp:extent cx="4762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7059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</w:t>
      </w:r>
    </w:p>
    <w:p w14:paraId="1BD282F5" w14:textId="77777777" w:rsidR="00E67059" w:rsidRPr="00E67059" w:rsidRDefault="00E67059" w:rsidP="00E67059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5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14:paraId="75F6B735" w14:textId="77777777" w:rsidR="00E67059" w:rsidRPr="00E67059" w:rsidRDefault="00E67059" w:rsidP="00E67059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59">
        <w:rPr>
          <w:rFonts w:ascii="Times New Roman" w:hAnsi="Times New Roman" w:cs="Times New Roman"/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14DF7407" w14:textId="77777777" w:rsidR="00E67059" w:rsidRPr="00E67059" w:rsidRDefault="00E67059" w:rsidP="00E67059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72E91D" w14:textId="77777777" w:rsidR="00E67059" w:rsidRPr="00E67059" w:rsidRDefault="00E67059" w:rsidP="00E67059">
      <w:pPr>
        <w:ind w:right="-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7059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6265DCB1" w14:textId="77777777" w:rsidR="00E67059" w:rsidRDefault="00E67059" w:rsidP="00E67059">
      <w:pPr>
        <w:ind w:right="-51"/>
        <w:jc w:val="center"/>
        <w:rPr>
          <w:b/>
          <w:sz w:val="28"/>
          <w:szCs w:val="28"/>
        </w:rPr>
      </w:pPr>
    </w:p>
    <w:p w14:paraId="78D0665D" w14:textId="0AC943EC" w:rsidR="00E67059" w:rsidRPr="00E67059" w:rsidRDefault="00E67059" w:rsidP="00E67059">
      <w:pPr>
        <w:ind w:left="-127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705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67059">
        <w:rPr>
          <w:rFonts w:ascii="Times New Roman" w:hAnsi="Times New Roman" w:cs="Times New Roman"/>
          <w:b/>
          <w:sz w:val="28"/>
          <w:szCs w:val="28"/>
          <w:u w:val="single"/>
        </w:rPr>
        <w:t>13 марта 2025 года № Р-30</w:t>
      </w:r>
    </w:p>
    <w:p w14:paraId="6DF3E57C" w14:textId="77777777" w:rsidR="00E67059" w:rsidRPr="00E67059" w:rsidRDefault="00E67059" w:rsidP="00E67059">
      <w:pPr>
        <w:ind w:left="-1276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0B7AEDF" w14:textId="216DDFB7" w:rsidR="00E67059" w:rsidRPr="00E67059" w:rsidRDefault="00E67059" w:rsidP="00E67059">
      <w:pPr>
        <w:ind w:left="284" w:right="36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7059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внутригородского муниципального образования – муниципального округа Мещанский в городе Москве </w:t>
      </w:r>
    </w:p>
    <w:p w14:paraId="1B9FA4B0" w14:textId="77777777" w:rsidR="00E67059" w:rsidRDefault="00E67059" w:rsidP="000565A9">
      <w:pPr>
        <w:pStyle w:val="a3"/>
        <w:spacing w:before="0" w:beforeAutospacing="0" w:after="0" w:afterAutospacing="0"/>
        <w:ind w:left="993" w:right="32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E883563" w14:textId="6810F6A1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На основании пункта 1 части 10 статьи 35 Федерального закона от</w:t>
      </w:r>
      <w:r w:rsidR="00C64CC9">
        <w:rPr>
          <w:color w:val="000000"/>
          <w:sz w:val="28"/>
          <w:szCs w:val="28"/>
        </w:rPr>
        <w:t xml:space="preserve"> </w:t>
      </w:r>
      <w:hyperlink r:id="rId5" w:tgtFrame="_blank" w:history="1">
        <w:r w:rsidRPr="00C64CC9">
          <w:rPr>
            <w:rStyle w:val="1"/>
            <w:sz w:val="28"/>
            <w:szCs w:val="28"/>
          </w:rPr>
          <w:t>6 октября 2003 года № 131-ФЗ</w:t>
        </w:r>
      </w:hyperlink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C64CC9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0565A9">
        <w:rPr>
          <w:color w:val="000000"/>
          <w:sz w:val="28"/>
          <w:szCs w:val="28"/>
        </w:rPr>
        <w:t>Совет депутатов муниципального округа Мещанский в городе Москве решил:</w:t>
      </w:r>
    </w:p>
    <w:p w14:paraId="4A751F56" w14:textId="27340EF0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1. Внести в</w:t>
      </w:r>
      <w:r w:rsidR="00C64CC9">
        <w:rPr>
          <w:color w:val="000000"/>
          <w:sz w:val="28"/>
          <w:szCs w:val="28"/>
        </w:rPr>
        <w:t xml:space="preserve"> </w:t>
      </w:r>
      <w:hyperlink r:id="rId6" w:tgtFrame="_blank" w:history="1">
        <w:r w:rsidRPr="00C64CC9">
          <w:rPr>
            <w:rStyle w:val="1"/>
            <w:sz w:val="28"/>
            <w:szCs w:val="28"/>
          </w:rPr>
          <w:t>Устав</w:t>
        </w:r>
      </w:hyperlink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внутригородского муниципального образования – муниципального округа Мещанский в городе Москве следующие изменения и дополнения:</w:t>
      </w:r>
    </w:p>
    <w:p w14:paraId="0A3FF033" w14:textId="0444F226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пункт 16 статьи 6 изложить в следующей редакции: «заслушивание ежегодных отчётов главы муниципального округа о результатах его деятельности, деятельности администрации, в том числе о решении вопросов, поставленных Советом депутатов.»;</w:t>
      </w:r>
    </w:p>
    <w:p w14:paraId="51EE92B8" w14:textId="77E9ED59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2)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пункт 3 статьи 10 дополнить словами: «, деятельности администрации, в том числе о решении вопросов, поставленных Советом депутатов.»;</w:t>
      </w:r>
    </w:p>
    <w:p w14:paraId="487F6D8B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3) в пункте 1 статьи 11:</w:t>
      </w:r>
    </w:p>
    <w:p w14:paraId="5B9A3906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3.1) подпункт 1 дополнить словами «, администрации»;</w:t>
      </w:r>
    </w:p>
    <w:p w14:paraId="468A789D" w14:textId="2B705568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3.2) подпункт 4 дополнить словами «, администрации»;</w:t>
      </w:r>
    </w:p>
    <w:p w14:paraId="49420C48" w14:textId="0EB63215" w:rsidR="000565A9" w:rsidRPr="000565A9" w:rsidRDefault="00C64CC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3.3) подпункт 11 изложить в следующей</w:t>
      </w:r>
      <w:r w:rsidR="000565A9" w:rsidRPr="000565A9">
        <w:rPr>
          <w:color w:val="000000"/>
          <w:sz w:val="28"/>
          <w:szCs w:val="28"/>
        </w:rPr>
        <w:t xml:space="preserve"> редакции:</w:t>
      </w:r>
    </w:p>
    <w:p w14:paraId="05DDF98E" w14:textId="064F183B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«11)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заключает от имени муниципального округа контракты и иные договоры;»;</w:t>
      </w:r>
    </w:p>
    <w:p w14:paraId="2FBB766F" w14:textId="1A65A047" w:rsidR="000565A9" w:rsidRPr="000565A9" w:rsidRDefault="00C64CC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в</w:t>
      </w:r>
      <w:r w:rsidR="000565A9" w:rsidRPr="000565A9">
        <w:rPr>
          <w:color w:val="000000"/>
          <w:sz w:val="28"/>
          <w:szCs w:val="28"/>
        </w:rPr>
        <w:t xml:space="preserve"> статье 14:</w:t>
      </w:r>
    </w:p>
    <w:p w14:paraId="45BB3C7E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4.1) пункт 2 изложить в следующей редакции:</w:t>
      </w:r>
    </w:p>
    <w:p w14:paraId="3B0C8225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«2. Администрацией руководит глава муниципального округа на принципах единоначалия.»;</w:t>
      </w:r>
    </w:p>
    <w:p w14:paraId="69E98D25" w14:textId="5E4FE49E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lastRenderedPageBreak/>
        <w:t>4.2) в пункт</w:t>
      </w:r>
      <w:r w:rsidR="00C64CC9">
        <w:rPr>
          <w:color w:val="000000"/>
          <w:sz w:val="28"/>
          <w:szCs w:val="28"/>
        </w:rPr>
        <w:t>е 4 слова «главы администрации»</w:t>
      </w:r>
      <w:r w:rsidRPr="000565A9">
        <w:rPr>
          <w:color w:val="000000"/>
          <w:sz w:val="28"/>
          <w:szCs w:val="28"/>
        </w:rPr>
        <w:t xml:space="preserve"> заменить словами </w:t>
      </w:r>
      <w:r w:rsidR="00C64CC9">
        <w:rPr>
          <w:color w:val="000000"/>
          <w:sz w:val="28"/>
          <w:szCs w:val="28"/>
        </w:rPr>
        <w:t>«главы муниципального округа»,</w:t>
      </w:r>
      <w:r w:rsidRPr="000565A9">
        <w:rPr>
          <w:color w:val="000000"/>
          <w:sz w:val="28"/>
          <w:szCs w:val="28"/>
        </w:rPr>
        <w:t xml:space="preserve"> слова</w:t>
      </w:r>
      <w:r w:rsidR="00C64CC9">
        <w:rPr>
          <w:color w:val="000000"/>
          <w:sz w:val="28"/>
          <w:szCs w:val="28"/>
        </w:rPr>
        <w:t xml:space="preserve"> «глава администрации» заменить словами «глава муниципального</w:t>
      </w:r>
      <w:r w:rsidRPr="000565A9">
        <w:rPr>
          <w:color w:val="000000"/>
          <w:sz w:val="28"/>
          <w:szCs w:val="28"/>
        </w:rPr>
        <w:t xml:space="preserve"> округа»;</w:t>
      </w:r>
    </w:p>
    <w:p w14:paraId="3FD8BE20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5) статью 16 – признать утратившей силу;</w:t>
      </w:r>
    </w:p>
    <w:p w14:paraId="7902AADD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6) статью 17 – признать утратившей силу;</w:t>
      </w:r>
    </w:p>
    <w:p w14:paraId="7661C6EF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7) в пункте 4 статьи 21 слова «глава администрации,» исключить;</w:t>
      </w:r>
    </w:p>
    <w:p w14:paraId="2019B956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8) статью 24 изложить в следующей редакции:</w:t>
      </w:r>
    </w:p>
    <w:p w14:paraId="15E7CB1F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 </w:t>
      </w:r>
    </w:p>
    <w:p w14:paraId="7868248C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«Статья 24. Правовые акты, издаваемые главой муниципального округа</w:t>
      </w:r>
    </w:p>
    <w:p w14:paraId="4E4F0937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Глава муниципального округа:</w:t>
      </w:r>
    </w:p>
    <w:p w14:paraId="492174A5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1) в пределах своих полномочий, установленных настоящим Уставом и решениями Совета депутатов, издает постановления и распоряжения по вопросам организации деятельности Совета депутатов;</w:t>
      </w:r>
    </w:p>
    <w:p w14:paraId="2384CCD6" w14:textId="0941D004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2) издает постановления и распоряжения по иным вопросам, отнесенным к его компетенции настоящим Уставом в соответствии с Федеральным законом</w:t>
      </w:r>
      <w:r w:rsidR="00C64CC9">
        <w:rPr>
          <w:color w:val="000000"/>
          <w:sz w:val="28"/>
          <w:szCs w:val="28"/>
        </w:rPr>
        <w:t xml:space="preserve"> </w:t>
      </w:r>
      <w:hyperlink r:id="rId7" w:tgtFrame="_blank" w:history="1">
        <w:r w:rsidRPr="00C64CC9">
          <w:rPr>
            <w:rStyle w:val="1"/>
            <w:sz w:val="28"/>
            <w:szCs w:val="28"/>
          </w:rPr>
          <w:t>«Об общих принципах организации местного самоуправления в Российской Федерации»</w:t>
        </w:r>
      </w:hyperlink>
      <w:r w:rsidRPr="00C64CC9">
        <w:rPr>
          <w:sz w:val="28"/>
          <w:szCs w:val="28"/>
        </w:rPr>
        <w:t xml:space="preserve">, </w:t>
      </w:r>
      <w:r w:rsidRPr="000565A9">
        <w:rPr>
          <w:color w:val="000000"/>
          <w:sz w:val="28"/>
          <w:szCs w:val="28"/>
        </w:rPr>
        <w:t>другими федеральными законами;</w:t>
      </w:r>
    </w:p>
    <w:p w14:paraId="38B300FD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3) в пределах полномочий, установленных федеральными законами, законами города Москвы, настоящим Уставом, решениями Совета депутатов, издает постановления администрации по вопросам местного значения и вопросам, связанным с осуществлением переданных полномочий, а также распоряжения администрации по вопросам организации работы администрации.»;</w:t>
      </w:r>
    </w:p>
    <w:p w14:paraId="4639BC2E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9) статью 25 признать утратившей силу;</w:t>
      </w:r>
    </w:p>
    <w:p w14:paraId="2FF51B7C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10) в пункте 2 статьи 26 слова «соответствующим должностным лицом местного самоуправления (главой муниципального округа, главой администрации)» заменить словами «главой муниципального округа.»;</w:t>
      </w:r>
    </w:p>
    <w:p w14:paraId="692C37AA" w14:textId="0EA61E40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11)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в статье 27:</w:t>
      </w:r>
    </w:p>
    <w:p w14:paraId="606069DE" w14:textId="630BB200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11.1)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в подпункте 3 пункта 4 слова «главе администрации» заменить словами «главе муниципального округа»;</w:t>
      </w:r>
    </w:p>
    <w:p w14:paraId="6DCA662D" w14:textId="6EA53D0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11.2)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в пункте 6 слова «главой администрации» заменить словами «главой муниципального округа», слова «главы администрации» заменить словами «главы муниципального округа»;</w:t>
      </w:r>
    </w:p>
    <w:p w14:paraId="08BEC835" w14:textId="49946CF0" w:rsidR="000565A9" w:rsidRPr="000565A9" w:rsidRDefault="00C64CC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12) в статье</w:t>
      </w:r>
      <w:r w:rsidR="000565A9" w:rsidRPr="000565A9">
        <w:rPr>
          <w:color w:val="000000"/>
          <w:sz w:val="28"/>
          <w:szCs w:val="28"/>
        </w:rPr>
        <w:t xml:space="preserve"> 33:</w:t>
      </w:r>
    </w:p>
    <w:p w14:paraId="1A135679" w14:textId="55514C6A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12.1)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в пункте 3 слова «, главы муниципального округа или главы администрации» заменить словами «или главы муниципального округа»;</w:t>
      </w:r>
    </w:p>
    <w:p w14:paraId="72E922CA" w14:textId="5B49B4DA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12.2)</w:t>
      </w:r>
      <w:r w:rsidR="00C64CC9">
        <w:rPr>
          <w:color w:val="000000"/>
          <w:sz w:val="28"/>
          <w:szCs w:val="28"/>
        </w:rPr>
        <w:t xml:space="preserve"> в пункте 4</w:t>
      </w:r>
      <w:r w:rsidRPr="000565A9">
        <w:rPr>
          <w:color w:val="000000"/>
          <w:sz w:val="28"/>
          <w:szCs w:val="28"/>
        </w:rPr>
        <w:t xml:space="preserve"> слова «или главы администрации» исключить.»;</w:t>
      </w:r>
    </w:p>
    <w:p w14:paraId="74E8A07B" w14:textId="71399F9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13) в пункте 2 статьи 42 слова «гл</w:t>
      </w:r>
      <w:r w:rsidR="00C64CC9">
        <w:rPr>
          <w:color w:val="000000"/>
          <w:sz w:val="28"/>
          <w:szCs w:val="28"/>
        </w:rPr>
        <w:t xml:space="preserve">авой администрации» заменить </w:t>
      </w:r>
      <w:r w:rsidRPr="000565A9">
        <w:rPr>
          <w:color w:val="000000"/>
          <w:sz w:val="28"/>
          <w:szCs w:val="28"/>
        </w:rPr>
        <w:t>словами «главой муниципального округа».</w:t>
      </w:r>
    </w:p>
    <w:p w14:paraId="1B618DB1" w14:textId="1E8256AB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2. Направить настоящее решение на государственную регистрацию в Главное управление Министерства юстиции Российской Федерации по Москве в сроки и порядке, установленные Федеральным законом от 21 июля 2005 года № 97-ФЗ</w:t>
      </w:r>
      <w:r w:rsidR="00C64CC9">
        <w:rPr>
          <w:color w:val="000000"/>
          <w:sz w:val="28"/>
          <w:szCs w:val="28"/>
        </w:rPr>
        <w:t xml:space="preserve"> </w:t>
      </w:r>
      <w:hyperlink r:id="rId8" w:tgtFrame="_blank" w:history="1">
        <w:r w:rsidRPr="00C64CC9">
          <w:rPr>
            <w:rStyle w:val="1"/>
            <w:sz w:val="28"/>
            <w:szCs w:val="28"/>
          </w:rPr>
          <w:t>«О государственной регистрации уставов муниципальных образований»</w:t>
        </w:r>
      </w:hyperlink>
      <w:r w:rsidRPr="000565A9">
        <w:rPr>
          <w:color w:val="000000"/>
          <w:sz w:val="28"/>
          <w:szCs w:val="28"/>
        </w:rPr>
        <w:t>.</w:t>
      </w:r>
    </w:p>
    <w:p w14:paraId="08856E49" w14:textId="44FDB734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3. Опубликовать настоящее решение в сетевом издании «Московский муниципальный вестник», а также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>разместить на</w:t>
      </w:r>
      <w:r w:rsidR="00C64CC9">
        <w:rPr>
          <w:color w:val="000000"/>
          <w:sz w:val="28"/>
          <w:szCs w:val="28"/>
        </w:rPr>
        <w:t xml:space="preserve"> </w:t>
      </w:r>
      <w:r w:rsidRPr="000565A9">
        <w:rPr>
          <w:color w:val="000000"/>
          <w:sz w:val="28"/>
          <w:szCs w:val="28"/>
        </w:rPr>
        <w:t xml:space="preserve">официальном сайте </w:t>
      </w:r>
      <w:r w:rsidRPr="000565A9">
        <w:rPr>
          <w:color w:val="000000"/>
          <w:sz w:val="28"/>
          <w:szCs w:val="28"/>
        </w:rPr>
        <w:lastRenderedPageBreak/>
        <w:t>муниципального округа Мещанский в городе Москве в информационно-телекоммуникационной сети «Интернет» (www.meschane.ru).</w:t>
      </w:r>
    </w:p>
    <w:p w14:paraId="01E495BA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color w:val="000000"/>
          <w:sz w:val="28"/>
          <w:szCs w:val="28"/>
        </w:rPr>
        <w:t>4. Настоящее решение вступает в силу после его официального опубликования и применяется со дня вступления в должность главы муниципального округа Мещанский в городе Москве, избранного после дня вступления в силу настоящего решения.</w:t>
      </w:r>
    </w:p>
    <w:p w14:paraId="3950C4AE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 </w:t>
      </w:r>
    </w:p>
    <w:p w14:paraId="6A962552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 </w:t>
      </w:r>
    </w:p>
    <w:p w14:paraId="1D22B107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709"/>
        <w:jc w:val="both"/>
        <w:rPr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 </w:t>
      </w:r>
    </w:p>
    <w:p w14:paraId="56EE2525" w14:textId="77777777" w:rsidR="000565A9" w:rsidRPr="000565A9" w:rsidRDefault="000565A9" w:rsidP="000565A9">
      <w:pPr>
        <w:pStyle w:val="a3"/>
        <w:spacing w:before="0" w:beforeAutospacing="0" w:after="0" w:afterAutospacing="0"/>
        <w:ind w:right="320"/>
        <w:jc w:val="both"/>
        <w:rPr>
          <w:b/>
          <w:bCs/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Глава муниципального округа</w:t>
      </w:r>
    </w:p>
    <w:p w14:paraId="0913E0D9" w14:textId="40C643ED" w:rsidR="000565A9" w:rsidRPr="000565A9" w:rsidRDefault="000565A9" w:rsidP="000565A9">
      <w:pPr>
        <w:pStyle w:val="a3"/>
        <w:spacing w:before="0" w:beforeAutospacing="0" w:after="0" w:afterAutospacing="0"/>
        <w:ind w:right="320"/>
        <w:jc w:val="both"/>
        <w:rPr>
          <w:b/>
          <w:bCs/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Мещанский в городе Москве                                               Н.С. Толмачева</w:t>
      </w:r>
    </w:p>
    <w:p w14:paraId="5AA5A798" w14:textId="77777777" w:rsidR="000565A9" w:rsidRPr="000565A9" w:rsidRDefault="000565A9" w:rsidP="000565A9">
      <w:pPr>
        <w:pStyle w:val="a3"/>
        <w:spacing w:before="0" w:beforeAutospacing="0" w:after="0" w:afterAutospacing="0"/>
        <w:ind w:left="284" w:right="320" w:firstLine="567"/>
        <w:jc w:val="both"/>
        <w:rPr>
          <w:b/>
          <w:bCs/>
          <w:color w:val="000000"/>
          <w:sz w:val="28"/>
          <w:szCs w:val="28"/>
        </w:rPr>
      </w:pPr>
      <w:r w:rsidRPr="000565A9">
        <w:rPr>
          <w:b/>
          <w:bCs/>
          <w:color w:val="000000"/>
          <w:sz w:val="28"/>
          <w:szCs w:val="28"/>
        </w:rPr>
        <w:t> </w:t>
      </w:r>
    </w:p>
    <w:p w14:paraId="4A0B9B65" w14:textId="77777777" w:rsidR="00AB57E2" w:rsidRDefault="00AB57E2"/>
    <w:sectPr w:rsidR="00AB57E2" w:rsidSect="00E6705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5A9"/>
    <w:rsid w:val="000565A9"/>
    <w:rsid w:val="001752D8"/>
    <w:rsid w:val="002C2458"/>
    <w:rsid w:val="00AB57E2"/>
    <w:rsid w:val="00C64CC9"/>
    <w:rsid w:val="00E6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BFD7"/>
  <w15:chartTrackingRefBased/>
  <w15:docId w15:val="{210128AD-D056-4124-9F9D-000AB506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5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4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E8F427C-A512-4684-A508-8DC47FB7D5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96E20C02-1B12-465A-B64C-24AA922700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85A1522-DA24-441E-982E-2104B7633DF1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2026-06-10T12:22:00Z</dcterms:created>
  <dcterms:modified xsi:type="dcterms:W3CDTF">2026-06-10T12:49:00Z</dcterms:modified>
</cp:coreProperties>
</file>